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ind w:firstLine="70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Заявки на участие принимаются до 11.10.2019</w:t>
      </w:r>
    </w:p>
    <w:p w:rsidR="00000000" w:rsidDel="00000000" w:rsidP="00000000" w:rsidRDefault="00000000" w:rsidRPr="00000000" w14:paraId="00000002">
      <w:pPr>
        <w:ind w:left="-540" w:right="-280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3">
      <w:pPr>
        <w:ind w:left="-540" w:right="-280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Семинар:</w:t>
      </w:r>
    </w:p>
    <w:p w:rsidR="00000000" w:rsidDel="00000000" w:rsidP="00000000" w:rsidRDefault="00000000" w:rsidRPr="00000000" w14:paraId="00000004">
      <w:pPr>
        <w:ind w:left="-540" w:right="-280" w:firstLine="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«ВНЕДРЕНИЕ ПРОФЕССИОНАЛЬНЫХ СТАНДАРТОВ В РАМКАХ ИСПОЛНЕНИЯ НАЦИОНАЛЬНЫХ ПРОЕКТОВ. КАДРОВЫЙ УЧЁТ НА ПРЕДПРИЯТИИ С УЧЕТОМ ПРОВЕДЕННОЙ ПРОЦЕДУРЫ ВНЕДРЕНИЯ ПРОФЕССИОНАЛЬНЫХ СТАНДАРТОВ».</w:t>
      </w:r>
    </w:p>
    <w:p w:rsidR="00000000" w:rsidDel="00000000" w:rsidP="00000000" w:rsidRDefault="00000000" w:rsidRPr="00000000" w14:paraId="00000005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г. Ростов-на-Дону</w:t>
      </w:r>
    </w:p>
    <w:p w:rsidR="00000000" w:rsidDel="00000000" w:rsidP="00000000" w:rsidRDefault="00000000" w:rsidRPr="00000000" w14:paraId="00000006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6"/>
          <w:szCs w:val="26"/>
          <w:rtl w:val="0"/>
        </w:rPr>
        <w:t xml:space="preserve">16 октября 2019 года</w:t>
      </w:r>
    </w:p>
    <w:p w:rsidR="00000000" w:rsidDel="00000000" w:rsidP="00000000" w:rsidRDefault="00000000" w:rsidRPr="00000000" w14:paraId="00000007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с 10:00 до 15:00</w:t>
      </w:r>
    </w:p>
    <w:p w:rsidR="00000000" w:rsidDel="00000000" w:rsidP="00000000" w:rsidRDefault="00000000" w:rsidRPr="00000000" w14:paraId="00000008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9-00 регистрация</w:t>
      </w:r>
    </w:p>
    <w:p w:rsidR="00000000" w:rsidDel="00000000" w:rsidP="00000000" w:rsidRDefault="00000000" w:rsidRPr="00000000" w14:paraId="00000009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ПРОГРАММА:</w:t>
      </w:r>
    </w:p>
    <w:p w:rsidR="00000000" w:rsidDel="00000000" w:rsidP="00000000" w:rsidRDefault="00000000" w:rsidRPr="00000000" w14:paraId="0000000B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before="240" w:lineRule="auto"/>
        <w:ind w:firstLine="700"/>
        <w:jc w:val="center"/>
        <w:rPr>
          <w:rFonts w:ascii="Times New Roman" w:cs="Times New Roman" w:eastAsia="Times New Roman" w:hAnsi="Times New Roman"/>
          <w:b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6"/>
          <w:szCs w:val="26"/>
          <w:rtl w:val="0"/>
        </w:rPr>
        <w:t xml:space="preserve">Тема 1. Применение профессиональных стандартов (ПС)</w:t>
      </w:r>
    </w:p>
    <w:p w:rsidR="00000000" w:rsidDel="00000000" w:rsidP="00000000" w:rsidRDefault="00000000" w:rsidRPr="00000000" w14:paraId="0000000D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b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E">
      <w:pPr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ПС как источник информации о требованиях работодателей к квалификации выпускников и работников</w:t>
      </w:r>
    </w:p>
    <w:p w:rsidR="00000000" w:rsidDel="00000000" w:rsidP="00000000" w:rsidRDefault="00000000" w:rsidRPr="00000000" w14:paraId="0000000F">
      <w:pPr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Подбор и расстановка кадров, определение функционала работников с использованием ПС</w:t>
      </w:r>
    </w:p>
    <w:p w:rsidR="00000000" w:rsidDel="00000000" w:rsidP="00000000" w:rsidRDefault="00000000" w:rsidRPr="00000000" w14:paraId="00000010">
      <w:pPr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Применение ПС в целях уточнения требований к должности, актуализации должностной инструкции.</w:t>
      </w:r>
    </w:p>
    <w:p w:rsidR="00000000" w:rsidDel="00000000" w:rsidP="00000000" w:rsidRDefault="00000000" w:rsidRPr="00000000" w14:paraId="00000011">
      <w:pPr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ПС как нормативно-правовой акт РФ</w:t>
      </w:r>
    </w:p>
    <w:p w:rsidR="00000000" w:rsidDel="00000000" w:rsidP="00000000" w:rsidRDefault="00000000" w:rsidRPr="00000000" w14:paraId="00000012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before="240" w:lineRule="auto"/>
        <w:ind w:firstLine="700"/>
        <w:jc w:val="center"/>
        <w:rPr>
          <w:rFonts w:ascii="Times New Roman" w:cs="Times New Roman" w:eastAsia="Times New Roman" w:hAnsi="Times New Roman"/>
          <w:b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6"/>
          <w:szCs w:val="26"/>
          <w:rtl w:val="0"/>
        </w:rPr>
        <w:t xml:space="preserve">Тема 2. Независимая оценка квалификации (НОК) как инструмент национальной системы квалификаций (НСК).</w:t>
      </w:r>
    </w:p>
    <w:p w:rsidR="00000000" w:rsidDel="00000000" w:rsidP="00000000" w:rsidRDefault="00000000" w:rsidRPr="00000000" w14:paraId="00000014">
      <w:pPr>
        <w:spacing w:before="240" w:lineRule="auto"/>
        <w:ind w:firstLine="700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     </w:t>
        <w:tab/>
        <w:t xml:space="preserve">Федеральный закон № 238-ФЗ «О независимой оценке квалификаций». Структура системы независимой оценки квалификаций (НОК), участники НОК и их функции. Цели, задачи, принципы и основные положения НОК. Основные отличия НОК от аттестации персонала. Заинтересованность участников в НОК. Основные нормативные правовые акты в сфере НОК. Основные процессы НОК. Процедуры проведения НОК. Кадровый ресурс системы НОК.</w:t>
      </w:r>
    </w:p>
    <w:p w:rsidR="00000000" w:rsidDel="00000000" w:rsidP="00000000" w:rsidRDefault="00000000" w:rsidRPr="00000000" w14:paraId="00000016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     </w:t>
        <w:tab/>
        <w:t xml:space="preserve"> Методологическая основа независимой оценки квалификаций: принципы оценивания квалификаций, методы НОК, вопросы проектирования оценочных средств для проведения оценки квалификации.</w:t>
      </w:r>
    </w:p>
    <w:p w:rsidR="00000000" w:rsidDel="00000000" w:rsidP="00000000" w:rsidRDefault="00000000" w:rsidRPr="00000000" w14:paraId="00000017">
      <w:pPr>
        <w:spacing w:before="240" w:lineRule="auto"/>
        <w:ind w:firstLine="700"/>
        <w:jc w:val="center"/>
        <w:rPr>
          <w:rFonts w:ascii="Times New Roman" w:cs="Times New Roman" w:eastAsia="Times New Roman" w:hAnsi="Times New Roman"/>
          <w:b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before="240" w:lineRule="auto"/>
        <w:ind w:firstLine="700"/>
        <w:jc w:val="center"/>
        <w:rPr>
          <w:rFonts w:ascii="Times New Roman" w:cs="Times New Roman" w:eastAsia="Times New Roman" w:hAnsi="Times New Roman"/>
          <w:b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6"/>
          <w:szCs w:val="26"/>
          <w:rtl w:val="0"/>
        </w:rPr>
        <w:t xml:space="preserve">Тема 3. Методологический и практический алгоритм внедрения профессиональных стандартов.</w:t>
      </w:r>
    </w:p>
    <w:p w:rsidR="00000000" w:rsidDel="00000000" w:rsidP="00000000" w:rsidRDefault="00000000" w:rsidRPr="00000000" w14:paraId="00000019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b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     </w:t>
        <w:tab/>
        <w:t xml:space="preserve">Определение предмета и объекта внедрения профессиональных стандартов. Ролевой профиль должности. Трудовые функции, трудовые действия, необходимые навыки как источники определения предмета внедрения.</w:t>
      </w:r>
    </w:p>
    <w:p w:rsidR="00000000" w:rsidDel="00000000" w:rsidP="00000000" w:rsidRDefault="00000000" w:rsidRPr="00000000" w14:paraId="0000001B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     </w:t>
        <w:tab/>
        <w:t xml:space="preserve">Компетентностный подход к внедрению персонала. Soft skills и Hard skills. Характеристики, модели и составляющие «мягких» и «твердых» компетенций</w:t>
      </w:r>
    </w:p>
    <w:p w:rsidR="00000000" w:rsidDel="00000000" w:rsidP="00000000" w:rsidRDefault="00000000" w:rsidRPr="00000000" w14:paraId="0000001C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     </w:t>
        <w:tab/>
        <w:t xml:space="preserve">Профессиональный стандарт, как методический ресурс для формирования компетенций должности</w:t>
      </w:r>
    </w:p>
    <w:p w:rsidR="00000000" w:rsidDel="00000000" w:rsidP="00000000" w:rsidRDefault="00000000" w:rsidRPr="00000000" w14:paraId="0000001D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     </w:t>
        <w:tab/>
        <w:t xml:space="preserve">Формирование алгоритма этапов внедрения, с учетом требований профессиональных стандартов и требований должности организации. Разработка требований к должности, согласно сформированной модели квалификаций, для проведения процедур в рамках аттестации и независимой оценки квалификаций</w:t>
      </w:r>
    </w:p>
    <w:p w:rsidR="00000000" w:rsidDel="00000000" w:rsidP="00000000" w:rsidRDefault="00000000" w:rsidRPr="00000000" w14:paraId="0000001E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     </w:t>
        <w:tab/>
        <w:t xml:space="preserve">Внесение изменений в локальные нормативные акты предприятия, регламентирующие процедуру кадрового делопроизводства с применением профессиональных стандартов</w:t>
      </w:r>
    </w:p>
    <w:p w:rsidR="00000000" w:rsidDel="00000000" w:rsidP="00000000" w:rsidRDefault="00000000" w:rsidRPr="00000000" w14:paraId="0000001F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     </w:t>
        <w:tab/>
        <w:t xml:space="preserve">Формирование квалификаций работников, с учетом профессионального стандарта и требования должности организации</w:t>
      </w:r>
    </w:p>
    <w:p w:rsidR="00000000" w:rsidDel="00000000" w:rsidP="00000000" w:rsidRDefault="00000000" w:rsidRPr="00000000" w14:paraId="00000020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     </w:t>
        <w:tab/>
        <w:t xml:space="preserve">Разработка плана применения профессиональных стандартов</w:t>
      </w:r>
    </w:p>
    <w:p w:rsidR="00000000" w:rsidDel="00000000" w:rsidP="00000000" w:rsidRDefault="00000000" w:rsidRPr="00000000" w14:paraId="00000021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     </w:t>
        <w:tab/>
        <w:t xml:space="preserve">Составление графика обучения сотрудников</w:t>
      </w:r>
    </w:p>
    <w:p w:rsidR="00000000" w:rsidDel="00000000" w:rsidP="00000000" w:rsidRDefault="00000000" w:rsidRPr="00000000" w14:paraId="00000022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•    </w:t>
        <w:tab/>
        <w:t xml:space="preserve">«Вертикаль квалификации должности и сотрудника»</w:t>
      </w:r>
    </w:p>
    <w:p w:rsidR="00000000" w:rsidDel="00000000" w:rsidP="00000000" w:rsidRDefault="00000000" w:rsidRPr="00000000" w14:paraId="00000023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before="240" w:lineRule="auto"/>
        <w:ind w:firstLine="700"/>
        <w:jc w:val="center"/>
        <w:rPr>
          <w:rFonts w:ascii="Times New Roman" w:cs="Times New Roman" w:eastAsia="Times New Roman" w:hAnsi="Times New Roman"/>
          <w:b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6"/>
          <w:szCs w:val="26"/>
          <w:rtl w:val="0"/>
        </w:rPr>
        <w:t xml:space="preserve">Тема 4. Кадровый учёт на предприятии</w:t>
      </w:r>
    </w:p>
    <w:p w:rsidR="00000000" w:rsidDel="00000000" w:rsidP="00000000" w:rsidRDefault="00000000" w:rsidRPr="00000000" w14:paraId="00000025">
      <w:pPr>
        <w:spacing w:before="240" w:lineRule="auto"/>
        <w:ind w:firstLine="700"/>
        <w:jc w:val="center"/>
        <w:rPr>
          <w:rFonts w:ascii="Times New Roman" w:cs="Times New Roman" w:eastAsia="Times New Roman" w:hAnsi="Times New Roman"/>
          <w:b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Изменены требования к учету кадрового делопроизводства 348-ФЗ от 03.07.2016</w:t>
      </w:r>
    </w:p>
    <w:p w:rsidR="00000000" w:rsidDel="00000000" w:rsidP="00000000" w:rsidRDefault="00000000" w:rsidRPr="00000000" w14:paraId="00000027">
      <w:pPr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Приказ Минтруда «О принятии межотраслевых правил и норм по кадровому делопроизводству»</w:t>
      </w:r>
    </w:p>
    <w:p w:rsidR="00000000" w:rsidDel="00000000" w:rsidP="00000000" w:rsidRDefault="00000000" w:rsidRPr="00000000" w14:paraId="00000028">
      <w:pPr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Новая система оплаты труда. Новые санкции.</w:t>
      </w:r>
    </w:p>
    <w:p w:rsidR="00000000" w:rsidDel="00000000" w:rsidP="00000000" w:rsidRDefault="00000000" w:rsidRPr="00000000" w14:paraId="00000029">
      <w:pPr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Обязательность внедрения (применения) профессиональных стандартов</w:t>
      </w:r>
    </w:p>
    <w:p w:rsidR="00000000" w:rsidDel="00000000" w:rsidP="00000000" w:rsidRDefault="00000000" w:rsidRPr="00000000" w14:paraId="0000002A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B">
      <w:pPr>
        <w:ind w:firstLine="700"/>
        <w:jc w:val="both"/>
        <w:rPr>
          <w:rFonts w:ascii="Times New Roman" w:cs="Times New Roman" w:eastAsia="Times New Roman" w:hAnsi="Times New Roman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6"/>
          <w:szCs w:val="26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14"/>
          <w:szCs w:val="14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6"/>
          <w:szCs w:val="26"/>
          <w:rtl w:val="0"/>
        </w:rPr>
        <w:t xml:space="preserve">Кадровый учёт на предприятии: Новое в Трудовом законодательстве c января 2017-2019.</w:t>
      </w:r>
    </w:p>
    <w:p w:rsidR="00000000" w:rsidDel="00000000" w:rsidP="00000000" w:rsidRDefault="00000000" w:rsidRPr="00000000" w14:paraId="0000002C">
      <w:pPr>
        <w:ind w:firstLine="700"/>
        <w:jc w:val="both"/>
        <w:rPr>
          <w:rFonts w:ascii="Times New Roman" w:cs="Times New Roman" w:eastAsia="Times New Roman" w:hAnsi="Times New Roman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6"/>
          <w:szCs w:val="26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14"/>
          <w:szCs w:val="14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6"/>
          <w:szCs w:val="26"/>
          <w:rtl w:val="0"/>
        </w:rPr>
        <w:t xml:space="preserve">Основные ошибки работодателя и кадровой службы. Исключение ошибок на примере отдельных документов:</w:t>
      </w:r>
    </w:p>
    <w:p w:rsidR="00000000" w:rsidDel="00000000" w:rsidP="00000000" w:rsidRDefault="00000000" w:rsidRPr="00000000" w14:paraId="0000002D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Правила внутреннего трудового распорядка;</w:t>
      </w:r>
    </w:p>
    <w:p w:rsidR="00000000" w:rsidDel="00000000" w:rsidP="00000000" w:rsidRDefault="00000000" w:rsidRPr="00000000" w14:paraId="0000002E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Положение об оплате труда;</w:t>
      </w:r>
    </w:p>
    <w:p w:rsidR="00000000" w:rsidDel="00000000" w:rsidP="00000000" w:rsidRDefault="00000000" w:rsidRPr="00000000" w14:paraId="0000002F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Положение о защите персональных данных работников;</w:t>
      </w:r>
    </w:p>
    <w:p w:rsidR="00000000" w:rsidDel="00000000" w:rsidP="00000000" w:rsidRDefault="00000000" w:rsidRPr="00000000" w14:paraId="00000030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Согласие работника на хранение, обработку и передачу персональных данных;</w:t>
      </w:r>
    </w:p>
    <w:p w:rsidR="00000000" w:rsidDel="00000000" w:rsidP="00000000" w:rsidRDefault="00000000" w:rsidRPr="00000000" w14:paraId="00000031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Положение о ненормированном рабочем дне;</w:t>
      </w:r>
    </w:p>
    <w:p w:rsidR="00000000" w:rsidDel="00000000" w:rsidP="00000000" w:rsidRDefault="00000000" w:rsidRPr="00000000" w14:paraId="00000032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Положение о разделении рабочего дня на части;</w:t>
      </w:r>
    </w:p>
    <w:p w:rsidR="00000000" w:rsidDel="00000000" w:rsidP="00000000" w:rsidRDefault="00000000" w:rsidRPr="00000000" w14:paraId="00000033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Положение о коммерческой тайне;</w:t>
      </w:r>
    </w:p>
    <w:p w:rsidR="00000000" w:rsidDel="00000000" w:rsidP="00000000" w:rsidRDefault="00000000" w:rsidRPr="00000000" w14:paraId="00000034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Положение о командировках;</w:t>
      </w:r>
    </w:p>
    <w:p w:rsidR="00000000" w:rsidDel="00000000" w:rsidP="00000000" w:rsidRDefault="00000000" w:rsidRPr="00000000" w14:paraId="00000035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Положение о разъездном характере работ;</w:t>
      </w:r>
    </w:p>
    <w:p w:rsidR="00000000" w:rsidDel="00000000" w:rsidP="00000000" w:rsidRDefault="00000000" w:rsidRPr="00000000" w14:paraId="00000036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Коллективный договор;</w:t>
      </w:r>
    </w:p>
    <w:p w:rsidR="00000000" w:rsidDel="00000000" w:rsidP="00000000" w:rsidRDefault="00000000" w:rsidRPr="00000000" w14:paraId="00000037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Книга учета движения трудовых книжек и вкладышей к ним;</w:t>
      </w:r>
    </w:p>
    <w:p w:rsidR="00000000" w:rsidDel="00000000" w:rsidP="00000000" w:rsidRDefault="00000000" w:rsidRPr="00000000" w14:paraId="00000038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Приходно-расходная книга по учету бланков трудовых книжек и вкладышей к ним;</w:t>
      </w:r>
    </w:p>
    <w:p w:rsidR="00000000" w:rsidDel="00000000" w:rsidP="00000000" w:rsidRDefault="00000000" w:rsidRPr="00000000" w14:paraId="00000039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Журналы;</w:t>
      </w:r>
    </w:p>
    <w:p w:rsidR="00000000" w:rsidDel="00000000" w:rsidP="00000000" w:rsidRDefault="00000000" w:rsidRPr="00000000" w14:paraId="0000003A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Приказы;</w:t>
      </w:r>
    </w:p>
    <w:p w:rsidR="00000000" w:rsidDel="00000000" w:rsidP="00000000" w:rsidRDefault="00000000" w:rsidRPr="00000000" w14:paraId="0000003B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Штатное расписание;</w:t>
      </w:r>
    </w:p>
    <w:p w:rsidR="00000000" w:rsidDel="00000000" w:rsidP="00000000" w:rsidRDefault="00000000" w:rsidRPr="00000000" w14:paraId="0000003C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Трудовые книжки;</w:t>
      </w:r>
    </w:p>
    <w:p w:rsidR="00000000" w:rsidDel="00000000" w:rsidP="00000000" w:rsidRDefault="00000000" w:rsidRPr="00000000" w14:paraId="0000003D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Трудовые договоры и дополнительные соглашения к ним;</w:t>
      </w:r>
    </w:p>
    <w:p w:rsidR="00000000" w:rsidDel="00000000" w:rsidP="00000000" w:rsidRDefault="00000000" w:rsidRPr="00000000" w14:paraId="0000003E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Личные карточки Т-2;</w:t>
      </w:r>
    </w:p>
    <w:p w:rsidR="00000000" w:rsidDel="00000000" w:rsidP="00000000" w:rsidRDefault="00000000" w:rsidRPr="00000000" w14:paraId="0000003F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Приказы по личному составу (прием, перевод, увольнение);</w:t>
      </w:r>
    </w:p>
    <w:p w:rsidR="00000000" w:rsidDel="00000000" w:rsidP="00000000" w:rsidRDefault="00000000" w:rsidRPr="00000000" w14:paraId="00000040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Личные дела на работников;</w:t>
      </w:r>
    </w:p>
    <w:p w:rsidR="00000000" w:rsidDel="00000000" w:rsidP="00000000" w:rsidRDefault="00000000" w:rsidRPr="00000000" w14:paraId="00000041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Должностные инструкции;</w:t>
      </w:r>
    </w:p>
    <w:p w:rsidR="00000000" w:rsidDel="00000000" w:rsidP="00000000" w:rsidRDefault="00000000" w:rsidRPr="00000000" w14:paraId="00000042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График отпусков;</w:t>
      </w:r>
    </w:p>
    <w:p w:rsidR="00000000" w:rsidDel="00000000" w:rsidP="00000000" w:rsidRDefault="00000000" w:rsidRPr="00000000" w14:paraId="00000043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Приказы о предоставлении отпусков;</w:t>
      </w:r>
    </w:p>
    <w:p w:rsidR="00000000" w:rsidDel="00000000" w:rsidP="00000000" w:rsidRDefault="00000000" w:rsidRPr="00000000" w14:paraId="00000044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Служебные задания;</w:t>
      </w:r>
    </w:p>
    <w:p w:rsidR="00000000" w:rsidDel="00000000" w:rsidP="00000000" w:rsidRDefault="00000000" w:rsidRPr="00000000" w14:paraId="00000045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Командировочные удостоверения;</w:t>
      </w:r>
    </w:p>
    <w:p w:rsidR="00000000" w:rsidDel="00000000" w:rsidP="00000000" w:rsidRDefault="00000000" w:rsidRPr="00000000" w14:paraId="00000046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Приказы о направлении в командировку;</w:t>
      </w:r>
    </w:p>
    <w:p w:rsidR="00000000" w:rsidDel="00000000" w:rsidP="00000000" w:rsidRDefault="00000000" w:rsidRPr="00000000" w14:paraId="00000047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Табель учета рабочего времени;</w:t>
      </w:r>
    </w:p>
    <w:p w:rsidR="00000000" w:rsidDel="00000000" w:rsidP="00000000" w:rsidRDefault="00000000" w:rsidRPr="00000000" w14:paraId="00000048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Графики сменности;</w:t>
      </w:r>
    </w:p>
    <w:p w:rsidR="00000000" w:rsidDel="00000000" w:rsidP="00000000" w:rsidRDefault="00000000" w:rsidRPr="00000000" w14:paraId="00000049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Договор полной материальной ответственности;</w:t>
      </w:r>
    </w:p>
    <w:p w:rsidR="00000000" w:rsidDel="00000000" w:rsidP="00000000" w:rsidRDefault="00000000" w:rsidRPr="00000000" w14:paraId="0000004A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Приказы о дисциплинарных взысканиях;</w:t>
      </w:r>
    </w:p>
    <w:p w:rsidR="00000000" w:rsidDel="00000000" w:rsidP="00000000" w:rsidRDefault="00000000" w:rsidRPr="00000000" w14:paraId="0000004B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Докладные, служебные, объяснительные;</w:t>
      </w:r>
    </w:p>
    <w:p w:rsidR="00000000" w:rsidDel="00000000" w:rsidP="00000000" w:rsidRDefault="00000000" w:rsidRPr="00000000" w14:paraId="0000004C">
      <w:pPr>
        <w:ind w:left="720"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Приказы по основной деятельности компании, касающиеся трудовых отношений (привлечение к работе в выходной день, награждения, поощрения и т.д.).</w:t>
      </w:r>
    </w:p>
    <w:p w:rsidR="00000000" w:rsidDel="00000000" w:rsidP="00000000" w:rsidRDefault="00000000" w:rsidRPr="00000000" w14:paraId="0000004D">
      <w:pPr>
        <w:ind w:firstLine="700"/>
        <w:jc w:val="both"/>
        <w:rPr>
          <w:rFonts w:ascii="Times New Roman" w:cs="Times New Roman" w:eastAsia="Times New Roman" w:hAnsi="Times New Roman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6"/>
          <w:szCs w:val="26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14"/>
          <w:szCs w:val="14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6"/>
          <w:szCs w:val="26"/>
          <w:rtl w:val="0"/>
        </w:rPr>
        <w:t xml:space="preserve">Последствия и санкции, применяемые к работодателю. Виды ответственности работодателя. Должностные лица, к которым могут быть применены санкции. Виды и размеры штрафов. Обоснование и процедура обжалования санкций.</w:t>
      </w:r>
    </w:p>
    <w:p w:rsidR="00000000" w:rsidDel="00000000" w:rsidP="00000000" w:rsidRDefault="00000000" w:rsidRPr="00000000" w14:paraId="0000004E">
      <w:pPr>
        <w:ind w:firstLine="700"/>
        <w:jc w:val="both"/>
        <w:rPr>
          <w:rFonts w:ascii="Times New Roman" w:cs="Times New Roman" w:eastAsia="Times New Roman" w:hAnsi="Times New Roman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6"/>
          <w:szCs w:val="26"/>
          <w:rtl w:val="0"/>
        </w:rPr>
        <w:t xml:space="preserve">4.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14"/>
          <w:szCs w:val="14"/>
          <w:rtl w:val="0"/>
        </w:rPr>
        <w:t xml:space="preserve">               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6"/>
          <w:szCs w:val="26"/>
          <w:rtl w:val="0"/>
        </w:rPr>
        <w:t xml:space="preserve">Кадровый аудит / Кадровый аутсорсинг: выгоды и преимущества.</w:t>
      </w:r>
    </w:p>
    <w:p w:rsidR="00000000" w:rsidDel="00000000" w:rsidP="00000000" w:rsidRDefault="00000000" w:rsidRPr="00000000" w14:paraId="0000004F">
      <w:pPr>
        <w:spacing w:befor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0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Дата проведения: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16 октября 2019 года</w:t>
      </w:r>
    </w:p>
    <w:p w:rsidR="00000000" w:rsidDel="00000000" w:rsidP="00000000" w:rsidRDefault="00000000" w:rsidRPr="00000000" w14:paraId="00000051">
      <w:pPr>
        <w:spacing w:before="24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2">
      <w:pPr>
        <w:spacing w:before="240" w:lineRule="auto"/>
        <w:ind w:firstLine="68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Время проведения: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начало регистрации – 9.00, начало семинара – с 10:00 до 15:00 (теория) (по местному времени)</w:t>
      </w:r>
    </w:p>
    <w:p w:rsidR="00000000" w:rsidDel="00000000" w:rsidP="00000000" w:rsidRDefault="00000000" w:rsidRPr="00000000" w14:paraId="00000053">
      <w:pPr>
        <w:spacing w:before="240" w:lineRule="auto"/>
        <w:ind w:firstLine="70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4">
      <w:pPr>
        <w:spacing w:before="240" w:lineRule="auto"/>
        <w:ind w:firstLine="70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Предусмотрены: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перерыв на обед с 13:00 до 13:30.</w:t>
      </w:r>
    </w:p>
    <w:p w:rsidR="00000000" w:rsidDel="00000000" w:rsidP="00000000" w:rsidRDefault="00000000" w:rsidRPr="00000000" w14:paraId="00000055">
      <w:pPr>
        <w:spacing w:before="240" w:lineRule="auto"/>
        <w:ind w:firstLine="70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6">
      <w:pPr>
        <w:spacing w:before="240" w:lineRule="auto"/>
        <w:ind w:firstLine="70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Место проведения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г. Ростов-на-Дону, место проведения сообщается за два дня до начала мероприятия.</w:t>
      </w:r>
    </w:p>
    <w:p w:rsidR="00000000" w:rsidDel="00000000" w:rsidP="00000000" w:rsidRDefault="00000000" w:rsidRPr="00000000" w14:paraId="00000057">
      <w:pPr>
        <w:spacing w:before="240" w:lineRule="auto"/>
        <w:ind w:firstLine="70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58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Стоимость: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10 000 (десять тысяч) рублей 00 копеек с организации (3-и специалиста и руководитель организации), за каждого последующего – 3 000 рублей 00 копеек с человека.</w:t>
      </w:r>
    </w:p>
    <w:p w:rsidR="00000000" w:rsidDel="00000000" w:rsidP="00000000" w:rsidRDefault="00000000" w:rsidRPr="00000000" w14:paraId="00000059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В стоимость входят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теория, раздаточный материал семинара в электронном виде, индивидуальные консультации, при необходимости выезд специалистов на предприятие. Так же участники семинара получают именной сертификат установленного образца в электронном виде.</w:t>
      </w:r>
    </w:p>
    <w:p w:rsidR="00000000" w:rsidDel="00000000" w:rsidP="00000000" w:rsidRDefault="00000000" w:rsidRPr="00000000" w14:paraId="0000005A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Призыв к действию: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Участвуй и стань асом по Внедрению профстандартов/ведению кадрового делопроизводства!</w:t>
      </w:r>
    </w:p>
    <w:p w:rsidR="00000000" w:rsidDel="00000000" w:rsidP="00000000" w:rsidRDefault="00000000" w:rsidRPr="00000000" w14:paraId="0000005B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Вы освоите Алгоритм внедрения профстандартов в систему Вашего учреждения. Алгоритм отработан на практике реальных проектов и поможет Вам избежать ошибок. Вы узнаете в какие локальные акты внести изменения в связи с внедрением профстандартов. Все алгоритмы, схемы, подходы и формы документов проверены на практике, которая подтвердила их эффективность и полное соответствие всем требованиям законодательства.</w:t>
      </w:r>
    </w:p>
    <w:p w:rsidR="00000000" w:rsidDel="00000000" w:rsidP="00000000" w:rsidRDefault="00000000" w:rsidRPr="00000000" w14:paraId="0000005C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b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Спикеры:</w:t>
      </w:r>
    </w:p>
    <w:p w:rsidR="00000000" w:rsidDel="00000000" w:rsidP="00000000" w:rsidRDefault="00000000" w:rsidRPr="00000000" w14:paraId="0000005D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Андрей Андреевич Сурков</w:t>
      </w:r>
    </w:p>
    <w:p w:rsidR="00000000" w:rsidDel="00000000" w:rsidP="00000000" w:rsidRDefault="00000000" w:rsidRPr="00000000" w14:paraId="0000005E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 Исполнительный директор ООО ЦАОТ "Лидер"</w:t>
      </w:r>
    </w:p>
    <w:p w:rsidR="00000000" w:rsidDel="00000000" w:rsidP="00000000" w:rsidRDefault="00000000" w:rsidRPr="00000000" w14:paraId="0000005F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Эксперт по Трудовому Законодательству</w:t>
      </w:r>
    </w:p>
    <w:p w:rsidR="00000000" w:rsidDel="00000000" w:rsidP="00000000" w:rsidRDefault="00000000" w:rsidRPr="00000000" w14:paraId="00000060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Трудовой арбитр</w:t>
      </w:r>
    </w:p>
    <w:p w:rsidR="00000000" w:rsidDel="00000000" w:rsidP="00000000" w:rsidRDefault="00000000" w:rsidRPr="00000000" w14:paraId="00000061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62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b w:val="1"/>
          <w:sz w:val="26"/>
          <w:szCs w:val="2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u w:val="single"/>
          <w:rtl w:val="0"/>
        </w:rPr>
        <w:t xml:space="preserve">Участники:</w:t>
      </w:r>
    </w:p>
    <w:p w:rsidR="00000000" w:rsidDel="00000000" w:rsidP="00000000" w:rsidRDefault="00000000" w:rsidRPr="00000000" w14:paraId="00000063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Руководители организаций</w:t>
      </w:r>
    </w:p>
    <w:p w:rsidR="00000000" w:rsidDel="00000000" w:rsidP="00000000" w:rsidRDefault="00000000" w:rsidRPr="00000000" w14:paraId="00000064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Специалисты по кадрам</w:t>
      </w:r>
    </w:p>
    <w:p w:rsidR="00000000" w:rsidDel="00000000" w:rsidP="00000000" w:rsidRDefault="00000000" w:rsidRPr="00000000" w14:paraId="00000065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Менеджеры по персоналу</w:t>
      </w:r>
    </w:p>
    <w:p w:rsidR="00000000" w:rsidDel="00000000" w:rsidP="00000000" w:rsidRDefault="00000000" w:rsidRPr="00000000" w14:paraId="00000066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Начальники отдела кадров</w:t>
      </w:r>
    </w:p>
    <w:p w:rsidR="00000000" w:rsidDel="00000000" w:rsidP="00000000" w:rsidRDefault="00000000" w:rsidRPr="00000000" w14:paraId="00000067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Руководители (директора) службы персонала</w:t>
      </w:r>
    </w:p>
    <w:p w:rsidR="00000000" w:rsidDel="00000000" w:rsidP="00000000" w:rsidRDefault="00000000" w:rsidRPr="00000000" w14:paraId="00000068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Менеджеры по качеству (СМК), юрисконсульты</w:t>
      </w:r>
    </w:p>
    <w:p w:rsidR="00000000" w:rsidDel="00000000" w:rsidP="00000000" w:rsidRDefault="00000000" w:rsidRPr="00000000" w14:paraId="00000069">
      <w:pPr>
        <w:spacing w:before="240" w:lineRule="auto"/>
        <w:ind w:firstLine="70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Руководители структурных подразделений (для подчинённого персонала которых, внедряются профстандарты)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566.9291338582677" w:top="566.9291338582677" w:left="1133.8582677165355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